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9B" w:rsidRPr="00425F3E" w:rsidRDefault="0056334D" w:rsidP="002A6756">
      <w:pPr>
        <w:ind w:left="810"/>
        <w:rPr>
          <w:b/>
          <w:u w:val="single"/>
        </w:rPr>
      </w:pPr>
      <w:bookmarkStart w:id="0" w:name="_GoBack"/>
      <w:bookmarkEnd w:id="0"/>
      <w:r w:rsidRPr="00AC6611">
        <w:rPr>
          <w:b/>
          <w:u w:val="single"/>
        </w:rPr>
        <w:t>1 Back</w:t>
      </w:r>
      <w:r>
        <w:rPr>
          <w:b/>
          <w:u w:val="single"/>
        </w:rPr>
        <w:t>up</w:t>
      </w:r>
      <w:r w:rsidRPr="00AC6611">
        <w:rPr>
          <w:b/>
          <w:u w:val="single"/>
        </w:rPr>
        <w:t xml:space="preserve"> and disaster Recovery Plan:</w:t>
      </w:r>
    </w:p>
    <w:p w:rsidR="00627033" w:rsidRDefault="00AC6611" w:rsidP="002A6756">
      <w:pPr>
        <w:ind w:left="810"/>
      </w:pPr>
      <w:r>
        <w:t>1</w:t>
      </w:r>
      <w:r w:rsidR="00773164">
        <w:t>. Maintain an updated profile of each system configuration including network</w:t>
      </w:r>
      <w:r w:rsidR="00833FD9">
        <w:t xml:space="preserve"> </w:t>
      </w:r>
      <w:r w:rsidR="004B273E">
        <w:t>setting (</w:t>
      </w:r>
      <w:r w:rsidR="00773164">
        <w:t>TCP/IP), machine names, domain information, account information, disk configuration, disk partition layouts, partition sizes</w:t>
      </w:r>
      <w:r w:rsidR="00833FD9">
        <w:t>, partition file system format type, O/S patches installed.</w:t>
      </w:r>
    </w:p>
    <w:p w:rsidR="002A6756" w:rsidRDefault="00AC6611" w:rsidP="002A6756">
      <w:pPr>
        <w:ind w:left="810"/>
      </w:pPr>
      <w:r>
        <w:t>2</w:t>
      </w:r>
      <w:r w:rsidR="00627033">
        <w:t xml:space="preserve">. </w:t>
      </w:r>
      <w:r w:rsidR="00833FD9">
        <w:t xml:space="preserve"> Use of </w:t>
      </w:r>
      <w:r w:rsidR="002A6756">
        <w:t>NOW system for NSE and BSE</w:t>
      </w:r>
    </w:p>
    <w:p w:rsidR="00627033" w:rsidRDefault="002A6756" w:rsidP="002A6756">
      <w:pPr>
        <w:ind w:left="810"/>
      </w:pPr>
      <w:r>
        <w:t xml:space="preserve">3. </w:t>
      </w:r>
      <w:r w:rsidR="00833FD9">
        <w:t>Redundant Array of Independent Disk (RAID) to avoid Disk failure.</w:t>
      </w:r>
    </w:p>
    <w:p w:rsidR="00833FD9" w:rsidRDefault="002A6756" w:rsidP="002A6756">
      <w:pPr>
        <w:ind w:left="810"/>
        <w:rPr>
          <w:color w:val="000000"/>
        </w:rPr>
      </w:pPr>
      <w:r>
        <w:t>4</w:t>
      </w:r>
      <w:r w:rsidR="00833FD9">
        <w:t xml:space="preserve">. </w:t>
      </w:r>
      <w:r w:rsidR="00AC6611">
        <w:t>We</w:t>
      </w:r>
      <w:r w:rsidR="00833FD9" w:rsidRPr="00833FD9">
        <w:rPr>
          <w:color w:val="000000"/>
        </w:rPr>
        <w:t xml:space="preserve"> can implement mirroring on a per-database </w:t>
      </w:r>
      <w:r w:rsidR="00957AB8" w:rsidRPr="00833FD9">
        <w:rPr>
          <w:color w:val="000000"/>
        </w:rPr>
        <w:t>basis. Database</w:t>
      </w:r>
      <w:r w:rsidR="00833FD9" w:rsidRPr="00833FD9">
        <w:rPr>
          <w:color w:val="000000"/>
        </w:rPr>
        <w:t xml:space="preserve"> mirroring works with any </w:t>
      </w:r>
      <w:r w:rsidR="002520E6">
        <w:rPr>
          <w:color w:val="000000"/>
        </w:rPr>
        <w:t xml:space="preserve">  </w:t>
      </w:r>
      <w:r w:rsidR="00833FD9" w:rsidRPr="00833FD9">
        <w:rPr>
          <w:color w:val="000000"/>
        </w:rPr>
        <w:t>supported database compatibility level</w:t>
      </w:r>
      <w:r w:rsidR="00957AB8">
        <w:rPr>
          <w:color w:val="000000"/>
        </w:rPr>
        <w:t>.</w:t>
      </w:r>
    </w:p>
    <w:p w:rsidR="00AC6611" w:rsidRDefault="00AC6611" w:rsidP="002A6756">
      <w:pPr>
        <w:ind w:left="810"/>
      </w:pPr>
      <w:r>
        <w:rPr>
          <w:color w:val="000000"/>
        </w:rPr>
        <w:t xml:space="preserve">4. </w:t>
      </w:r>
      <w:r>
        <w:t>Backup copies of the operating system, application software and critical data should be made on regular basis.</w:t>
      </w:r>
    </w:p>
    <w:p w:rsidR="00425F3E" w:rsidRDefault="00425F3E" w:rsidP="002A6756">
      <w:pPr>
        <w:ind w:left="810"/>
      </w:pPr>
      <w:r>
        <w:t>5. Backup will be taken on Disk drive and store the same on backup site under the observation of one of the Director.</w:t>
      </w:r>
    </w:p>
    <w:p w:rsidR="00425F3E" w:rsidRDefault="00425F3E" w:rsidP="002A6756">
      <w:pPr>
        <w:ind w:left="810"/>
        <w:rPr>
          <w:b/>
          <w:u w:val="single"/>
        </w:rPr>
      </w:pPr>
      <w:r w:rsidRPr="00425F3E">
        <w:rPr>
          <w:b/>
          <w:u w:val="single"/>
        </w:rPr>
        <w:t>2 Small notes of Complaints and Customer services:</w:t>
      </w:r>
    </w:p>
    <w:p w:rsidR="00214861" w:rsidRDefault="00425F3E" w:rsidP="002A6756">
      <w:pPr>
        <w:ind w:left="810"/>
      </w:pPr>
      <w:proofErr w:type="gramStart"/>
      <w:r w:rsidRPr="00425F3E">
        <w:t>1.</w:t>
      </w:r>
      <w:r w:rsidR="00214861">
        <w:t>Online</w:t>
      </w:r>
      <w:proofErr w:type="gramEnd"/>
      <w:r w:rsidR="00214861">
        <w:t xml:space="preserve"> viewing of your portfolio and all transactions on website through a secured password. </w:t>
      </w:r>
      <w:r>
        <w:t xml:space="preserve"> </w:t>
      </w:r>
      <w:r w:rsidRPr="00425F3E">
        <w:t xml:space="preserve"> </w:t>
      </w:r>
    </w:p>
    <w:p w:rsidR="00CC54BF" w:rsidRDefault="00CC54BF" w:rsidP="002A6756">
      <w:pPr>
        <w:ind w:left="810"/>
      </w:pPr>
      <w:r>
        <w:t xml:space="preserve">2. </w:t>
      </w:r>
      <w:r w:rsidRPr="00CC54BF">
        <w:rPr>
          <w:rStyle w:val="apple-style-span"/>
          <w:rFonts w:cs="Tahoma"/>
          <w:color w:val="333333"/>
        </w:rPr>
        <w:t>We understand the dynamics of equity as an asset class, so we track your investments continuously to maximize the returns</w:t>
      </w:r>
      <w:r>
        <w:rPr>
          <w:rStyle w:val="apple-style-span"/>
          <w:rFonts w:cs="Tahoma"/>
          <w:color w:val="333333"/>
        </w:rPr>
        <w:t>.</w:t>
      </w:r>
    </w:p>
    <w:p w:rsidR="00425F3E" w:rsidRDefault="002A6756" w:rsidP="002A6756">
      <w:pPr>
        <w:ind w:left="810"/>
      </w:pPr>
      <w:r>
        <w:t>3</w:t>
      </w:r>
      <w:r w:rsidR="00214861">
        <w:t xml:space="preserve">. </w:t>
      </w:r>
      <w:r w:rsidR="00425F3E">
        <w:t xml:space="preserve">Customer </w:t>
      </w:r>
      <w:r w:rsidR="00521B80">
        <w:t xml:space="preserve">queries and </w:t>
      </w:r>
      <w:r w:rsidR="00425F3E">
        <w:t xml:space="preserve">complaints are entertained separately on dedicated </w:t>
      </w:r>
      <w:r w:rsidR="00B630B8">
        <w:t xml:space="preserve">landlines </w:t>
      </w:r>
      <w:r w:rsidR="004227A8">
        <w:t xml:space="preserve">    </w:t>
      </w:r>
      <w:r w:rsidR="00B630B8">
        <w:t>(which are</w:t>
      </w:r>
      <w:r w:rsidR="00425F3E">
        <w:t xml:space="preserve"> provided</w:t>
      </w:r>
      <w:r w:rsidR="00B630B8">
        <w:t xml:space="preserve"> on website) </w:t>
      </w:r>
      <w:r w:rsidR="00425F3E">
        <w:t>on high priority basis.</w:t>
      </w:r>
      <w:r>
        <w:t xml:space="preserve"> </w:t>
      </w:r>
    </w:p>
    <w:p w:rsidR="00425F3E" w:rsidRDefault="004227A8" w:rsidP="002A6756">
      <w:pPr>
        <w:ind w:left="720"/>
      </w:pPr>
      <w:r>
        <w:t xml:space="preserve">     </w:t>
      </w:r>
      <w:r w:rsidR="002A6756">
        <w:t>4</w:t>
      </w:r>
      <w:r w:rsidR="00425F3E">
        <w:t xml:space="preserve">. </w:t>
      </w:r>
      <w:r w:rsidR="00B630B8">
        <w:t xml:space="preserve">Customer can email us on </w:t>
      </w:r>
      <w:hyperlink r:id="rId9" w:history="1">
        <w:r w:rsidR="00CF74A5" w:rsidRPr="00655088">
          <w:rPr>
            <w:rStyle w:val="Hyperlink"/>
          </w:rPr>
          <w:t>greviences@vishwasfincap.com</w:t>
        </w:r>
      </w:hyperlink>
      <w:r w:rsidR="00FF1A12">
        <w:t xml:space="preserve"> </w:t>
      </w:r>
      <w:r w:rsidR="00B630B8">
        <w:t xml:space="preserve"> their written grievance to us.</w:t>
      </w:r>
    </w:p>
    <w:p w:rsidR="000336CE" w:rsidRDefault="004227A8" w:rsidP="002A6756">
      <w:pPr>
        <w:ind w:left="810" w:hanging="990"/>
      </w:pPr>
      <w:r>
        <w:t xml:space="preserve">                    </w:t>
      </w:r>
      <w:r w:rsidR="002A6756">
        <w:t>5</w:t>
      </w:r>
      <w:r w:rsidR="00B630B8">
        <w:t>. Customer can also wri</w:t>
      </w:r>
      <w:r w:rsidR="00FF1A12">
        <w:t xml:space="preserve">te to our Compliance officer </w:t>
      </w:r>
      <w:proofErr w:type="spellStart"/>
      <w:r w:rsidR="00FF1A12">
        <w:t>Ms</w:t>
      </w:r>
      <w:proofErr w:type="spellEnd"/>
      <w:r w:rsidR="00FF1A12">
        <w:t xml:space="preserve"> </w:t>
      </w:r>
      <w:proofErr w:type="spellStart"/>
      <w:r w:rsidR="00FF1A12">
        <w:t>R</w:t>
      </w:r>
      <w:r w:rsidR="00CF74A5">
        <w:t>uchi</w:t>
      </w:r>
      <w:proofErr w:type="spellEnd"/>
      <w:r w:rsidR="00A23875">
        <w:t xml:space="preserve"> </w:t>
      </w:r>
      <w:proofErr w:type="spellStart"/>
      <w:r w:rsidR="00CF74A5">
        <w:t>Verma</w:t>
      </w:r>
      <w:proofErr w:type="spellEnd"/>
      <w:r w:rsidR="00B630B8">
        <w:t xml:space="preserve"> at</w:t>
      </w:r>
      <w:r>
        <w:t xml:space="preserve"> </w:t>
      </w:r>
      <w:r w:rsidR="00FF1A12">
        <w:t>email id</w:t>
      </w:r>
      <w:r w:rsidR="00CF74A5">
        <w:t xml:space="preserve"> </w:t>
      </w:r>
      <w:hyperlink r:id="rId10" w:history="1">
        <w:r w:rsidR="00CF74A5" w:rsidRPr="00655088">
          <w:rPr>
            <w:rStyle w:val="Hyperlink"/>
          </w:rPr>
          <w:t>rverma@vishwasfincap.com</w:t>
        </w:r>
      </w:hyperlink>
      <w:r w:rsidR="00CF74A5">
        <w:t xml:space="preserve"> </w:t>
      </w:r>
      <w:r w:rsidR="000336CE">
        <w:t>.</w:t>
      </w:r>
    </w:p>
    <w:p w:rsidR="000336CE" w:rsidRDefault="002A6756" w:rsidP="002A6756">
      <w:pPr>
        <w:ind w:left="810" w:hanging="1005"/>
        <w:rPr>
          <w:b/>
          <w:u w:val="single"/>
        </w:rPr>
      </w:pPr>
      <w:r>
        <w:tab/>
        <w:t xml:space="preserve">6. Customer can also contact concerned Exchange in case grievance is not resolved within 30 days. </w:t>
      </w:r>
    </w:p>
    <w:p w:rsidR="00ED6485" w:rsidRDefault="00ED6485" w:rsidP="002A6756">
      <w:pPr>
        <w:ind w:left="810"/>
        <w:rPr>
          <w:b/>
          <w:u w:val="single"/>
        </w:rPr>
      </w:pPr>
      <w:r w:rsidRPr="00ED6485">
        <w:rPr>
          <w:b/>
          <w:u w:val="single"/>
        </w:rPr>
        <w:t>3 Declaration of directors of no complaint against SEBI or any other exchange:</w:t>
      </w:r>
    </w:p>
    <w:p w:rsidR="0099263C" w:rsidRPr="0099263C" w:rsidRDefault="0099263C" w:rsidP="002A6756">
      <w:pPr>
        <w:ind w:left="810" w:firstLine="720"/>
        <w:rPr>
          <w:rFonts w:cs="Arial"/>
          <w:iCs/>
          <w:color w:val="0F243E"/>
        </w:rPr>
      </w:pPr>
      <w:r w:rsidRPr="0099263C">
        <w:rPr>
          <w:rStyle w:val="Emphasis"/>
          <w:rFonts w:cs="Arial"/>
          <w:color w:val="0F243E"/>
        </w:rPr>
        <w:t>"We hereby undertake and state: </w:t>
      </w:r>
    </w:p>
    <w:p w:rsidR="0099263C" w:rsidRPr="0099263C" w:rsidRDefault="0099263C" w:rsidP="002A6756">
      <w:pPr>
        <w:ind w:left="810" w:hanging="270"/>
        <w:jc w:val="both"/>
        <w:rPr>
          <w:rFonts w:cs="Arial"/>
          <w:iCs/>
          <w:color w:val="0F243E"/>
        </w:rPr>
      </w:pPr>
      <w:r w:rsidRPr="0099263C">
        <w:rPr>
          <w:rFonts w:cs="Arial"/>
          <w:iCs/>
          <w:color w:val="0F243E"/>
        </w:rPr>
        <w:t>i) We hereby  state and undertake that there is/ was  no any action that may have a bearing on the grant of registration/ renewal has been taken/ initiated by SEBI or any other regulatory authority against the principle officer and key management personnel of the applicant company”</w:t>
      </w:r>
    </w:p>
    <w:p w:rsidR="0099263C" w:rsidRPr="0099263C" w:rsidRDefault="0099263C" w:rsidP="002A6756">
      <w:pPr>
        <w:ind w:left="810" w:hanging="270"/>
        <w:jc w:val="both"/>
        <w:rPr>
          <w:rFonts w:cs="Arial"/>
          <w:iCs/>
          <w:color w:val="0F243E"/>
        </w:rPr>
      </w:pPr>
      <w:r w:rsidRPr="0099263C">
        <w:rPr>
          <w:rFonts w:cs="Arial"/>
          <w:iCs/>
          <w:color w:val="0F243E"/>
        </w:rPr>
        <w:t xml:space="preserve"> ii) “…that the principal officer or any key management personnel of the applicant is/was not involved in any litigation connected with the stock/securities market which has an adverse </w:t>
      </w:r>
      <w:r w:rsidRPr="0099263C">
        <w:rPr>
          <w:rFonts w:cs="Arial"/>
          <w:iCs/>
          <w:color w:val="0F243E"/>
        </w:rPr>
        <w:lastRenderedPageBreak/>
        <w:t>bearing on the business of the applicant; or has at any time been convicted for any moral turpitude or found guilty of any economic offence.</w:t>
      </w:r>
    </w:p>
    <w:p w:rsidR="0099263C" w:rsidRPr="0099263C" w:rsidRDefault="0099263C" w:rsidP="002A6756">
      <w:pPr>
        <w:ind w:left="810" w:hanging="270"/>
        <w:jc w:val="both"/>
        <w:rPr>
          <w:rFonts w:cs="Arial"/>
          <w:iCs/>
          <w:color w:val="0F243E"/>
        </w:rPr>
      </w:pPr>
      <w:r w:rsidRPr="0099263C">
        <w:rPr>
          <w:rFonts w:cs="Arial"/>
          <w:iCs/>
          <w:color w:val="0F243E"/>
        </w:rPr>
        <w:t> iii) “…that any directors or principal officer or key management personnel of the applicant is/ was not expelled, barred or suspended by any of the regulatory authority.</w:t>
      </w:r>
    </w:p>
    <w:p w:rsidR="0099263C" w:rsidRPr="0099263C" w:rsidRDefault="0099263C" w:rsidP="002A6756">
      <w:pPr>
        <w:ind w:left="810" w:hanging="270"/>
        <w:jc w:val="both"/>
        <w:rPr>
          <w:rFonts w:cs="Arial"/>
          <w:iCs/>
          <w:color w:val="0F243E"/>
        </w:rPr>
      </w:pPr>
      <w:r w:rsidRPr="0099263C">
        <w:rPr>
          <w:rFonts w:cs="Arial"/>
          <w:iCs/>
          <w:color w:val="0F243E"/>
        </w:rPr>
        <w:t xml:space="preserve"> iv) “…that no enquiry/adjudication/prosecution or any other action is/was, at any point of time, initiated by SEBI and/or any other regulatory authority against the principal officer or any of the key  management personnel of the applicant company." </w:t>
      </w:r>
    </w:p>
    <w:p w:rsidR="0099263C" w:rsidRPr="0099263C" w:rsidRDefault="0099263C" w:rsidP="002A6756">
      <w:pPr>
        <w:ind w:left="810"/>
        <w:rPr>
          <w:rFonts w:ascii="Arial" w:hAnsi="Arial" w:cs="Arial"/>
          <w:iCs/>
          <w:color w:val="0F243E"/>
        </w:rPr>
      </w:pPr>
    </w:p>
    <w:sectPr w:rsidR="0099263C" w:rsidRPr="0099263C" w:rsidSect="00582F2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0E" w:rsidRDefault="0052380E" w:rsidP="00DA7810">
      <w:pPr>
        <w:spacing w:after="0" w:line="240" w:lineRule="auto"/>
      </w:pPr>
      <w:r>
        <w:separator/>
      </w:r>
    </w:p>
  </w:endnote>
  <w:endnote w:type="continuationSeparator" w:id="0">
    <w:p w:rsidR="0052380E" w:rsidRDefault="0052380E" w:rsidP="00DA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0E" w:rsidRDefault="0052380E" w:rsidP="00DA7810">
      <w:pPr>
        <w:spacing w:after="0" w:line="240" w:lineRule="auto"/>
      </w:pPr>
      <w:r>
        <w:separator/>
      </w:r>
    </w:p>
  </w:footnote>
  <w:footnote w:type="continuationSeparator" w:id="0">
    <w:p w:rsidR="0052380E" w:rsidRDefault="0052380E" w:rsidP="00DA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10" w:rsidRDefault="006D55A9" w:rsidP="006D55A9">
    <w:pPr>
      <w:pStyle w:val="Header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Policy on Disaster Management – </w:t>
    </w:r>
    <w:r w:rsidR="00FF5163">
      <w:rPr>
        <w:rFonts w:asciiTheme="majorHAnsi" w:eastAsiaTheme="majorEastAsia" w:hAnsiTheme="majorHAnsi" w:cstheme="majorBidi"/>
        <w:sz w:val="32"/>
        <w:szCs w:val="32"/>
      </w:rPr>
      <w:t>Novel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7D3C"/>
    <w:multiLevelType w:val="hybridMultilevel"/>
    <w:tmpl w:val="01A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32611"/>
    <w:multiLevelType w:val="hybridMultilevel"/>
    <w:tmpl w:val="EFA2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033"/>
    <w:rsid w:val="000336CE"/>
    <w:rsid w:val="00053D19"/>
    <w:rsid w:val="000A3F59"/>
    <w:rsid w:val="0017368D"/>
    <w:rsid w:val="00185E62"/>
    <w:rsid w:val="00214861"/>
    <w:rsid w:val="002520E6"/>
    <w:rsid w:val="002A6756"/>
    <w:rsid w:val="002C5687"/>
    <w:rsid w:val="003858FC"/>
    <w:rsid w:val="004227A8"/>
    <w:rsid w:val="00425F3E"/>
    <w:rsid w:val="004520D4"/>
    <w:rsid w:val="0049179B"/>
    <w:rsid w:val="004B273E"/>
    <w:rsid w:val="00521B80"/>
    <w:rsid w:val="0052380E"/>
    <w:rsid w:val="0056334D"/>
    <w:rsid w:val="00582F23"/>
    <w:rsid w:val="00584E6A"/>
    <w:rsid w:val="00627033"/>
    <w:rsid w:val="00656023"/>
    <w:rsid w:val="006855D6"/>
    <w:rsid w:val="006D55A9"/>
    <w:rsid w:val="00744F2D"/>
    <w:rsid w:val="00773164"/>
    <w:rsid w:val="007B5882"/>
    <w:rsid w:val="007C5A7D"/>
    <w:rsid w:val="007D175A"/>
    <w:rsid w:val="00833FD9"/>
    <w:rsid w:val="008A7B9C"/>
    <w:rsid w:val="008B6A7C"/>
    <w:rsid w:val="009364E1"/>
    <w:rsid w:val="00957AB8"/>
    <w:rsid w:val="0099263C"/>
    <w:rsid w:val="009D15FF"/>
    <w:rsid w:val="00A207A0"/>
    <w:rsid w:val="00A23875"/>
    <w:rsid w:val="00A2757B"/>
    <w:rsid w:val="00A86BEB"/>
    <w:rsid w:val="00AC6611"/>
    <w:rsid w:val="00B630B8"/>
    <w:rsid w:val="00BB3964"/>
    <w:rsid w:val="00BE2E5F"/>
    <w:rsid w:val="00CC54BF"/>
    <w:rsid w:val="00CE5058"/>
    <w:rsid w:val="00CF74A5"/>
    <w:rsid w:val="00DA7810"/>
    <w:rsid w:val="00E22A46"/>
    <w:rsid w:val="00E757BD"/>
    <w:rsid w:val="00ED6485"/>
    <w:rsid w:val="00EF698D"/>
    <w:rsid w:val="00FF1A12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27033"/>
  </w:style>
  <w:style w:type="paragraph" w:styleId="ListParagraph">
    <w:name w:val="List Paragraph"/>
    <w:basedOn w:val="Normal"/>
    <w:uiPriority w:val="34"/>
    <w:qFormat/>
    <w:rsid w:val="00425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0B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9263C"/>
    <w:rPr>
      <w:i/>
      <w:iCs/>
    </w:rPr>
  </w:style>
  <w:style w:type="character" w:customStyle="1" w:styleId="apple-converted-space">
    <w:name w:val="apple-converted-space"/>
    <w:basedOn w:val="DefaultParagraphFont"/>
    <w:rsid w:val="00E757BD"/>
  </w:style>
  <w:style w:type="paragraph" w:styleId="BalloonText">
    <w:name w:val="Balloon Text"/>
    <w:basedOn w:val="Normal"/>
    <w:link w:val="BalloonTextChar"/>
    <w:uiPriority w:val="99"/>
    <w:semiHidden/>
    <w:unhideWhenUsed/>
    <w:rsid w:val="005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10"/>
  </w:style>
  <w:style w:type="paragraph" w:styleId="Footer">
    <w:name w:val="footer"/>
    <w:basedOn w:val="Normal"/>
    <w:link w:val="FooterChar"/>
    <w:uiPriority w:val="99"/>
    <w:unhideWhenUsed/>
    <w:rsid w:val="00DA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verma@vishwasfinca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eviences@vishwasfinca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2320-8A37-4D26-8122-7C14552D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wwww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rms1</dc:creator>
  <cp:keywords/>
  <dc:description/>
  <cp:lastModifiedBy>abc</cp:lastModifiedBy>
  <cp:revision>5</cp:revision>
  <dcterms:created xsi:type="dcterms:W3CDTF">2012-10-16T08:53:00Z</dcterms:created>
  <dcterms:modified xsi:type="dcterms:W3CDTF">2021-11-29T19:08:00Z</dcterms:modified>
</cp:coreProperties>
</file>